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two AWS Academy modules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Creating IAM policy that requires MFA for console access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Creating AWS IAM users and roles to test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and begin discussing methods to develop AWS Lambda functions and test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IAM policy that requires MFA for console access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and begin discussing methods to develop Lambda functions and test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John Clifford Hill: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IAM policy that requires MFA for console access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and begin discussing methods to develop AWS Lambda functions and test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Elsa Cuellar: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AWS IAM users and roles to test.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and begin discussing methods to develop AWS Lambda functions and tests.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Esquijerosa: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AWS IAM users and roles to test.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and begin discussing methods to develop AWS Lambda functions and tests.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LLt6crHdcsq3TLgbkS03PS4L9g==">AMUW2mVkqFgC1jpa9XsAcrGW2ZbS+Gb15PhaL+yDJItxjb4OdA11Ymk4T8jQcjBE9CYxOKmfzN1tRk0lYayJX22UW1C+mNKzIkp5kpC9af+4CwnYDghf524=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